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3148A" w14:textId="77777777" w:rsidR="00327622" w:rsidRDefault="00327622" w:rsidP="00F926A2">
      <w:pPr>
        <w:jc w:val="center"/>
        <w:rPr>
          <w:rFonts w:ascii="Arial" w:hAnsi="Arial" w:cs="Arial"/>
          <w:noProof/>
          <w:sz w:val="24"/>
          <w:szCs w:val="24"/>
          <w:lang w:eastAsia="es-MX"/>
        </w:rPr>
      </w:pPr>
    </w:p>
    <w:p w14:paraId="6097D3EA" w14:textId="77777777" w:rsidR="00327622" w:rsidRDefault="00327622" w:rsidP="00F926A2">
      <w:pPr>
        <w:jc w:val="center"/>
        <w:rPr>
          <w:rFonts w:ascii="Arial" w:hAnsi="Arial" w:cs="Arial"/>
          <w:noProof/>
          <w:sz w:val="24"/>
          <w:szCs w:val="24"/>
          <w:lang w:eastAsia="es-MX"/>
        </w:rPr>
      </w:pPr>
    </w:p>
    <w:p w14:paraId="3BA9936C" w14:textId="341D6586" w:rsidR="00327622" w:rsidRDefault="00327622" w:rsidP="00F926A2">
      <w:pPr>
        <w:jc w:val="center"/>
        <w:rPr>
          <w:rFonts w:ascii="Arial" w:hAnsi="Arial" w:cs="Arial"/>
          <w:noProof/>
          <w:sz w:val="24"/>
          <w:szCs w:val="24"/>
          <w:lang w:eastAsia="es-MX"/>
        </w:rPr>
      </w:pPr>
    </w:p>
    <w:p w14:paraId="66CC994C" w14:textId="77777777" w:rsidR="0076159C" w:rsidRDefault="0076159C" w:rsidP="00F926A2">
      <w:pPr>
        <w:jc w:val="center"/>
        <w:rPr>
          <w:rFonts w:ascii="Arial" w:hAnsi="Arial" w:cs="Arial"/>
          <w:noProof/>
          <w:sz w:val="24"/>
          <w:szCs w:val="24"/>
          <w:lang w:eastAsia="es-MX"/>
        </w:rPr>
      </w:pPr>
    </w:p>
    <w:p w14:paraId="738960C9" w14:textId="77777777" w:rsidR="00F926A2" w:rsidRDefault="00F926A2" w:rsidP="00F926A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</w:t>
      </w:r>
    </w:p>
    <w:p w14:paraId="7852F4F4" w14:textId="77777777" w:rsidR="003C1572" w:rsidRDefault="00F926A2" w:rsidP="00F926A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</w:p>
    <w:p w14:paraId="218C3140" w14:textId="77777777" w:rsidR="000C5FC2" w:rsidRDefault="003C1572" w:rsidP="003C157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  <w:r w:rsidR="000C5FC2">
        <w:rPr>
          <w:rFonts w:ascii="Arial" w:hAnsi="Arial" w:cs="Arial"/>
          <w:sz w:val="24"/>
          <w:szCs w:val="24"/>
        </w:rPr>
        <w:t>DEPENDENCIA: DIF MUNICIPAL</w:t>
      </w:r>
    </w:p>
    <w:p w14:paraId="1A4A1A6D" w14:textId="77777777" w:rsidR="000C5FC2" w:rsidRDefault="000C5FC2" w:rsidP="000C5FC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</w:t>
      </w:r>
      <w:r w:rsidR="00935951"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>SECCION: DIRECCION</w:t>
      </w:r>
    </w:p>
    <w:p w14:paraId="27E48797" w14:textId="77777777" w:rsidR="000C5FC2" w:rsidRDefault="000C5FC2" w:rsidP="000C5FC2">
      <w:pPr>
        <w:ind w:left="4140" w:hanging="41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RAMO: ADMINISTRATIVO</w:t>
      </w:r>
    </w:p>
    <w:p w14:paraId="053263FB" w14:textId="68AB4426" w:rsidR="000C5FC2" w:rsidRDefault="000C5FC2" w:rsidP="000C5FC2">
      <w:pPr>
        <w:pStyle w:val="Subttulo"/>
        <w:jc w:val="both"/>
        <w:rPr>
          <w:rFonts w:ascii="Arial" w:hAnsi="Arial" w:cs="Arial"/>
          <w:b/>
        </w:rPr>
      </w:pPr>
      <w:r>
        <w:t xml:space="preserve">                                                                   </w:t>
      </w:r>
      <w:r>
        <w:tab/>
      </w:r>
      <w:r>
        <w:tab/>
      </w:r>
      <w:r>
        <w:rPr>
          <w:rFonts w:ascii="Arial" w:hAnsi="Arial" w:cs="Arial"/>
        </w:rPr>
        <w:t xml:space="preserve">OFICIO: </w:t>
      </w:r>
      <w:r w:rsidR="007019A0">
        <w:rPr>
          <w:rFonts w:ascii="Arial" w:hAnsi="Arial" w:cs="Arial"/>
        </w:rPr>
        <w:t>0</w:t>
      </w:r>
      <w:r w:rsidR="009A3EFB">
        <w:rPr>
          <w:rFonts w:ascii="Arial" w:hAnsi="Arial" w:cs="Arial"/>
        </w:rPr>
        <w:t>43</w:t>
      </w:r>
      <w:r w:rsidR="00442360">
        <w:rPr>
          <w:rFonts w:ascii="Arial" w:hAnsi="Arial" w:cs="Arial"/>
        </w:rPr>
        <w:t>/202</w:t>
      </w:r>
      <w:r w:rsidR="007019A0">
        <w:rPr>
          <w:rFonts w:ascii="Arial" w:hAnsi="Arial" w:cs="Arial"/>
        </w:rPr>
        <w:t>5</w:t>
      </w:r>
    </w:p>
    <w:p w14:paraId="79324988" w14:textId="77777777" w:rsidR="00F71AF5" w:rsidRDefault="00F71AF5" w:rsidP="000C5FC2">
      <w:pPr>
        <w:jc w:val="right"/>
        <w:rPr>
          <w:sz w:val="24"/>
          <w:szCs w:val="24"/>
        </w:rPr>
      </w:pPr>
    </w:p>
    <w:p w14:paraId="193BCCD6" w14:textId="77777777" w:rsidR="003C1572" w:rsidRDefault="003C1572" w:rsidP="000C5FC2">
      <w:pPr>
        <w:jc w:val="right"/>
        <w:rPr>
          <w:sz w:val="24"/>
          <w:szCs w:val="24"/>
        </w:rPr>
      </w:pPr>
    </w:p>
    <w:p w14:paraId="262DECE9" w14:textId="77777777" w:rsidR="003C1572" w:rsidRDefault="003C1572" w:rsidP="000C5FC2">
      <w:pPr>
        <w:jc w:val="right"/>
        <w:rPr>
          <w:sz w:val="24"/>
          <w:szCs w:val="24"/>
        </w:rPr>
      </w:pPr>
    </w:p>
    <w:p w14:paraId="4AE65ED7" w14:textId="7ED549D7" w:rsidR="00C0478D" w:rsidRPr="003C1572" w:rsidRDefault="00004842" w:rsidP="000C5FC2">
      <w:pPr>
        <w:jc w:val="right"/>
        <w:rPr>
          <w:sz w:val="28"/>
          <w:szCs w:val="28"/>
        </w:rPr>
      </w:pPr>
      <w:proofErr w:type="spellStart"/>
      <w:r w:rsidRPr="003C1572">
        <w:rPr>
          <w:sz w:val="28"/>
          <w:szCs w:val="28"/>
        </w:rPr>
        <w:t>Peñamiller</w:t>
      </w:r>
      <w:proofErr w:type="spellEnd"/>
      <w:r w:rsidRPr="003C1572">
        <w:rPr>
          <w:sz w:val="28"/>
          <w:szCs w:val="28"/>
        </w:rPr>
        <w:t xml:space="preserve">, </w:t>
      </w:r>
      <w:proofErr w:type="spellStart"/>
      <w:r w:rsidRPr="003C1572">
        <w:rPr>
          <w:sz w:val="28"/>
          <w:szCs w:val="28"/>
        </w:rPr>
        <w:t>Qro</w:t>
      </w:r>
      <w:proofErr w:type="spellEnd"/>
      <w:r w:rsidRPr="003C1572">
        <w:rPr>
          <w:sz w:val="28"/>
          <w:szCs w:val="28"/>
        </w:rPr>
        <w:t xml:space="preserve">. A </w:t>
      </w:r>
      <w:r w:rsidR="009A3EFB">
        <w:rPr>
          <w:sz w:val="28"/>
          <w:szCs w:val="28"/>
        </w:rPr>
        <w:t>20</w:t>
      </w:r>
      <w:r w:rsidRPr="003C1572">
        <w:rPr>
          <w:sz w:val="28"/>
          <w:szCs w:val="28"/>
        </w:rPr>
        <w:t xml:space="preserve"> de </w:t>
      </w:r>
      <w:r w:rsidR="007019A0">
        <w:rPr>
          <w:sz w:val="28"/>
          <w:szCs w:val="28"/>
        </w:rPr>
        <w:t>febrero</w:t>
      </w:r>
      <w:r w:rsidR="00442360">
        <w:rPr>
          <w:sz w:val="28"/>
          <w:szCs w:val="28"/>
        </w:rPr>
        <w:t xml:space="preserve"> </w:t>
      </w:r>
      <w:r w:rsidRPr="003C1572">
        <w:rPr>
          <w:sz w:val="28"/>
          <w:szCs w:val="28"/>
        </w:rPr>
        <w:t>de 20</w:t>
      </w:r>
      <w:r w:rsidR="00442360">
        <w:rPr>
          <w:sz w:val="28"/>
          <w:szCs w:val="28"/>
        </w:rPr>
        <w:t>2</w:t>
      </w:r>
      <w:r w:rsidR="007019A0">
        <w:rPr>
          <w:sz w:val="28"/>
          <w:szCs w:val="28"/>
        </w:rPr>
        <w:t>5</w:t>
      </w:r>
      <w:r w:rsidRPr="003C1572">
        <w:rPr>
          <w:sz w:val="28"/>
          <w:szCs w:val="28"/>
        </w:rPr>
        <w:t>.</w:t>
      </w:r>
    </w:p>
    <w:p w14:paraId="02D140CA" w14:textId="44153C14" w:rsidR="00004842" w:rsidRPr="003C1572" w:rsidRDefault="00AC668A" w:rsidP="00AC668A">
      <w:pPr>
        <w:tabs>
          <w:tab w:val="left" w:pos="5503"/>
          <w:tab w:val="right" w:pos="883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C5FC2" w:rsidRPr="003C1572">
        <w:rPr>
          <w:b/>
          <w:sz w:val="28"/>
          <w:szCs w:val="28"/>
        </w:rPr>
        <w:t xml:space="preserve">                 </w:t>
      </w:r>
    </w:p>
    <w:p w14:paraId="30AF4154" w14:textId="77777777" w:rsidR="00935951" w:rsidRPr="003C1572" w:rsidRDefault="00935951" w:rsidP="00935951">
      <w:pPr>
        <w:jc w:val="right"/>
        <w:rPr>
          <w:sz w:val="28"/>
          <w:szCs w:val="28"/>
        </w:rPr>
      </w:pPr>
    </w:p>
    <w:p w14:paraId="4E69F2FB" w14:textId="77777777" w:rsidR="0001255B" w:rsidRPr="003C1572" w:rsidRDefault="0001255B" w:rsidP="00935951">
      <w:pPr>
        <w:rPr>
          <w:b/>
          <w:sz w:val="28"/>
          <w:szCs w:val="28"/>
        </w:rPr>
      </w:pPr>
    </w:p>
    <w:p w14:paraId="519B7241" w14:textId="77777777" w:rsidR="00935951" w:rsidRPr="003C1572" w:rsidRDefault="003C1572" w:rsidP="00935951">
      <w:pPr>
        <w:rPr>
          <w:b/>
          <w:sz w:val="28"/>
          <w:szCs w:val="28"/>
        </w:rPr>
      </w:pPr>
      <w:r w:rsidRPr="003C1572">
        <w:rPr>
          <w:b/>
          <w:sz w:val="28"/>
          <w:szCs w:val="28"/>
        </w:rPr>
        <w:t>A</w:t>
      </w:r>
      <w:r w:rsidR="005C331E">
        <w:rPr>
          <w:b/>
          <w:sz w:val="28"/>
          <w:szCs w:val="28"/>
        </w:rPr>
        <w:t>UDITOR SUPERIOR DEL ESTADO DE QUERÉTARO</w:t>
      </w:r>
      <w:r w:rsidR="00526402" w:rsidRPr="003C1572">
        <w:rPr>
          <w:b/>
          <w:sz w:val="28"/>
          <w:szCs w:val="28"/>
        </w:rPr>
        <w:t xml:space="preserve"> </w:t>
      </w:r>
    </w:p>
    <w:p w14:paraId="537B171B" w14:textId="77777777" w:rsidR="00935951" w:rsidRPr="003C1572" w:rsidRDefault="00935951" w:rsidP="00935951">
      <w:pPr>
        <w:rPr>
          <w:sz w:val="28"/>
          <w:szCs w:val="28"/>
        </w:rPr>
      </w:pPr>
      <w:r w:rsidRPr="003C1572">
        <w:rPr>
          <w:sz w:val="28"/>
          <w:szCs w:val="28"/>
        </w:rPr>
        <w:t>P</w:t>
      </w:r>
      <w:r w:rsidR="00C0478D" w:rsidRPr="003C1572">
        <w:rPr>
          <w:sz w:val="28"/>
          <w:szCs w:val="28"/>
        </w:rPr>
        <w:t xml:space="preserve"> R E S E N T E</w:t>
      </w:r>
    </w:p>
    <w:p w14:paraId="34324B70" w14:textId="77777777" w:rsidR="00935951" w:rsidRPr="003C1572" w:rsidRDefault="00935951" w:rsidP="00935951">
      <w:pPr>
        <w:rPr>
          <w:sz w:val="28"/>
          <w:szCs w:val="28"/>
        </w:rPr>
      </w:pPr>
    </w:p>
    <w:p w14:paraId="0884DF5B" w14:textId="0F763416" w:rsidR="00A12A5C" w:rsidRPr="003C1572" w:rsidRDefault="0055736B" w:rsidP="00801627">
      <w:pPr>
        <w:jc w:val="both"/>
        <w:rPr>
          <w:sz w:val="28"/>
          <w:szCs w:val="28"/>
        </w:rPr>
      </w:pPr>
      <w:r w:rsidRPr="003C1572">
        <w:rPr>
          <w:sz w:val="28"/>
          <w:szCs w:val="28"/>
        </w:rPr>
        <w:t>Por este medio</w:t>
      </w:r>
      <w:r w:rsidR="003C1572" w:rsidRPr="003C1572">
        <w:rPr>
          <w:sz w:val="28"/>
          <w:szCs w:val="28"/>
        </w:rPr>
        <w:t xml:space="preserve"> manifestamos que este Sistema Municipal para el Desarrollo Integral de la Familia del Municipio de </w:t>
      </w:r>
      <w:proofErr w:type="spellStart"/>
      <w:r w:rsidR="003C1572" w:rsidRPr="003C1572">
        <w:rPr>
          <w:sz w:val="28"/>
          <w:szCs w:val="28"/>
        </w:rPr>
        <w:t>Peñamiller</w:t>
      </w:r>
      <w:proofErr w:type="spellEnd"/>
      <w:r w:rsidR="005C331E">
        <w:rPr>
          <w:sz w:val="28"/>
          <w:szCs w:val="28"/>
        </w:rPr>
        <w:t>,</w:t>
      </w:r>
      <w:r w:rsidR="003C1572" w:rsidRPr="003C1572">
        <w:rPr>
          <w:sz w:val="28"/>
          <w:szCs w:val="28"/>
        </w:rPr>
        <w:t xml:space="preserve"> </w:t>
      </w:r>
      <w:proofErr w:type="spellStart"/>
      <w:r w:rsidR="003C1572" w:rsidRPr="003C1572">
        <w:rPr>
          <w:sz w:val="28"/>
          <w:szCs w:val="28"/>
        </w:rPr>
        <w:t>Qro</w:t>
      </w:r>
      <w:proofErr w:type="spellEnd"/>
      <w:r w:rsidR="003C1572" w:rsidRPr="003C1572">
        <w:rPr>
          <w:sz w:val="28"/>
          <w:szCs w:val="28"/>
        </w:rPr>
        <w:t xml:space="preserve">.; </w:t>
      </w:r>
      <w:r w:rsidR="00BA0E3A">
        <w:rPr>
          <w:sz w:val="28"/>
          <w:szCs w:val="28"/>
        </w:rPr>
        <w:t>no</w:t>
      </w:r>
      <w:r w:rsidR="005C331E">
        <w:rPr>
          <w:sz w:val="28"/>
          <w:szCs w:val="28"/>
        </w:rPr>
        <w:t xml:space="preserve"> cuenta con </w:t>
      </w:r>
      <w:r w:rsidR="009A3EFB">
        <w:rPr>
          <w:sz w:val="28"/>
          <w:szCs w:val="28"/>
        </w:rPr>
        <w:t>Programas Federales</w:t>
      </w:r>
      <w:r w:rsidR="005C331E">
        <w:rPr>
          <w:sz w:val="28"/>
          <w:szCs w:val="28"/>
        </w:rPr>
        <w:t>.</w:t>
      </w:r>
      <w:r w:rsidR="00F926A2" w:rsidRPr="003C1572">
        <w:rPr>
          <w:sz w:val="28"/>
          <w:szCs w:val="28"/>
        </w:rPr>
        <w:t xml:space="preserve"> </w:t>
      </w:r>
      <w:r w:rsidR="00F65BC5">
        <w:rPr>
          <w:sz w:val="28"/>
          <w:szCs w:val="28"/>
        </w:rPr>
        <w:t>Lo antes mencionado con la finalidad de dar cumplimiento al punto no. 4, apartado 4 OTROS, de la Cuenta Pública 2024.</w:t>
      </w:r>
      <w:r w:rsidR="006D1596" w:rsidRPr="003C1572">
        <w:rPr>
          <w:sz w:val="28"/>
          <w:szCs w:val="28"/>
        </w:rPr>
        <w:t xml:space="preserve"> </w:t>
      </w:r>
      <w:bookmarkStart w:id="0" w:name="_GoBack"/>
      <w:bookmarkEnd w:id="0"/>
      <w:r w:rsidR="00801627" w:rsidRPr="003C1572">
        <w:rPr>
          <w:sz w:val="28"/>
          <w:szCs w:val="28"/>
        </w:rPr>
        <w:t xml:space="preserve"> </w:t>
      </w:r>
    </w:p>
    <w:p w14:paraId="6C796D76" w14:textId="77777777" w:rsidR="00A12A5C" w:rsidRDefault="00A12A5C" w:rsidP="00801627">
      <w:pPr>
        <w:jc w:val="both"/>
        <w:rPr>
          <w:sz w:val="24"/>
          <w:szCs w:val="24"/>
        </w:rPr>
      </w:pPr>
    </w:p>
    <w:p w14:paraId="09694C0B" w14:textId="77777777" w:rsidR="00654272" w:rsidRDefault="00801627" w:rsidP="00D47F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797055C" w14:textId="77777777" w:rsidR="003C1572" w:rsidRDefault="003C1572" w:rsidP="00D47F12">
      <w:pPr>
        <w:jc w:val="both"/>
        <w:rPr>
          <w:sz w:val="24"/>
          <w:szCs w:val="24"/>
        </w:rPr>
      </w:pPr>
    </w:p>
    <w:p w14:paraId="67B55936" w14:textId="77777777" w:rsidR="003C1572" w:rsidRDefault="003C1572" w:rsidP="00D47F12">
      <w:pPr>
        <w:jc w:val="both"/>
        <w:rPr>
          <w:sz w:val="24"/>
          <w:szCs w:val="24"/>
        </w:rPr>
      </w:pPr>
    </w:p>
    <w:p w14:paraId="332C4EB3" w14:textId="77777777" w:rsidR="000C5FC2" w:rsidRPr="003C1572" w:rsidRDefault="000C5FC2" w:rsidP="000C5FC2">
      <w:pPr>
        <w:jc w:val="center"/>
        <w:rPr>
          <w:rFonts w:ascii="Arial" w:hAnsi="Arial" w:cs="Arial"/>
          <w:b/>
          <w:sz w:val="28"/>
          <w:szCs w:val="28"/>
        </w:rPr>
      </w:pPr>
      <w:r w:rsidRPr="003C1572">
        <w:rPr>
          <w:rFonts w:ascii="Arial" w:hAnsi="Arial" w:cs="Arial"/>
          <w:b/>
          <w:sz w:val="28"/>
          <w:szCs w:val="28"/>
        </w:rPr>
        <w:t>ATENTAMENTE</w:t>
      </w:r>
    </w:p>
    <w:p w14:paraId="45D3F9F3" w14:textId="77777777" w:rsidR="000C5FC2" w:rsidRDefault="000C5FC2" w:rsidP="000C5FC2">
      <w:pPr>
        <w:jc w:val="center"/>
        <w:rPr>
          <w:rFonts w:ascii="Arial" w:hAnsi="Arial" w:cs="Arial"/>
          <w:b/>
          <w:sz w:val="24"/>
          <w:szCs w:val="24"/>
        </w:rPr>
      </w:pPr>
    </w:p>
    <w:p w14:paraId="7028BFB5" w14:textId="49E93E8A" w:rsidR="003C1572" w:rsidRDefault="003C1572" w:rsidP="000C5FC2">
      <w:pPr>
        <w:jc w:val="center"/>
        <w:rPr>
          <w:rFonts w:ascii="Arial" w:hAnsi="Arial" w:cs="Arial"/>
          <w:b/>
          <w:sz w:val="24"/>
          <w:szCs w:val="24"/>
        </w:rPr>
      </w:pPr>
    </w:p>
    <w:p w14:paraId="664F7A30" w14:textId="32EBEFC1" w:rsidR="003C1572" w:rsidRDefault="003C1572" w:rsidP="000C5FC2">
      <w:pPr>
        <w:jc w:val="center"/>
        <w:rPr>
          <w:rFonts w:ascii="Arial" w:hAnsi="Arial" w:cs="Arial"/>
          <w:b/>
          <w:sz w:val="24"/>
          <w:szCs w:val="24"/>
        </w:rPr>
      </w:pPr>
    </w:p>
    <w:p w14:paraId="120F71F6" w14:textId="0063ED61" w:rsidR="003C1572" w:rsidRDefault="003C1572" w:rsidP="000C5FC2">
      <w:pPr>
        <w:jc w:val="center"/>
        <w:rPr>
          <w:rFonts w:ascii="Arial" w:hAnsi="Arial" w:cs="Arial"/>
          <w:b/>
          <w:sz w:val="24"/>
          <w:szCs w:val="24"/>
        </w:rPr>
      </w:pPr>
    </w:p>
    <w:p w14:paraId="75939AC5" w14:textId="6C87DC85" w:rsidR="003C1572" w:rsidRDefault="003C1572" w:rsidP="000C5FC2">
      <w:pPr>
        <w:jc w:val="center"/>
        <w:rPr>
          <w:rFonts w:ascii="Arial" w:hAnsi="Arial" w:cs="Arial"/>
          <w:b/>
          <w:sz w:val="24"/>
          <w:szCs w:val="24"/>
        </w:rPr>
      </w:pPr>
    </w:p>
    <w:p w14:paraId="3AA55E72" w14:textId="77777777" w:rsidR="003C1572" w:rsidRDefault="003C1572" w:rsidP="000C5FC2">
      <w:pPr>
        <w:jc w:val="center"/>
        <w:rPr>
          <w:rFonts w:ascii="Arial" w:hAnsi="Arial" w:cs="Arial"/>
          <w:b/>
          <w:sz w:val="24"/>
          <w:szCs w:val="24"/>
        </w:rPr>
      </w:pPr>
    </w:p>
    <w:p w14:paraId="7524FE06" w14:textId="77777777" w:rsidR="00DF5917" w:rsidRDefault="00DF5917" w:rsidP="000C5FC2">
      <w:pPr>
        <w:jc w:val="center"/>
        <w:rPr>
          <w:rFonts w:ascii="Arial" w:hAnsi="Arial" w:cs="Arial"/>
          <w:b/>
          <w:sz w:val="24"/>
          <w:szCs w:val="24"/>
        </w:rPr>
      </w:pPr>
    </w:p>
    <w:p w14:paraId="27321861" w14:textId="2A4086D3" w:rsidR="000C5FC2" w:rsidRPr="0076159C" w:rsidRDefault="007019A0" w:rsidP="003C15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r w:rsidR="000C5FC2" w:rsidRPr="0076159C">
        <w:rPr>
          <w:rFonts w:ascii="Arial" w:hAnsi="Arial" w:cs="Arial"/>
          <w:b/>
        </w:rPr>
        <w:t xml:space="preserve">C. </w:t>
      </w:r>
      <w:r>
        <w:rPr>
          <w:rFonts w:ascii="Arial" w:hAnsi="Arial" w:cs="Arial"/>
          <w:b/>
        </w:rPr>
        <w:t>ANA MIRNA MATIAS LEÓN</w:t>
      </w:r>
      <w:r w:rsidR="003C1572" w:rsidRPr="0076159C">
        <w:rPr>
          <w:rFonts w:ascii="Arial" w:hAnsi="Arial" w:cs="Arial"/>
          <w:b/>
        </w:rPr>
        <w:t xml:space="preserve">     </w:t>
      </w:r>
      <w:r w:rsidR="0076159C">
        <w:rPr>
          <w:rFonts w:ascii="Arial" w:hAnsi="Arial" w:cs="Arial"/>
          <w:b/>
        </w:rPr>
        <w:t xml:space="preserve">         </w:t>
      </w:r>
      <w:r w:rsidR="003C1572" w:rsidRPr="0076159C">
        <w:rPr>
          <w:rFonts w:ascii="Arial" w:hAnsi="Arial" w:cs="Arial"/>
          <w:b/>
        </w:rPr>
        <w:t xml:space="preserve"> </w:t>
      </w:r>
      <w:r w:rsidR="00FB0821">
        <w:rPr>
          <w:rFonts w:ascii="Arial" w:hAnsi="Arial" w:cs="Arial"/>
          <w:b/>
        </w:rPr>
        <w:t xml:space="preserve">   </w:t>
      </w:r>
      <w:r w:rsidR="00121EE3">
        <w:rPr>
          <w:rFonts w:ascii="Arial" w:hAnsi="Arial" w:cs="Arial"/>
          <w:b/>
        </w:rPr>
        <w:t xml:space="preserve">       </w:t>
      </w:r>
      <w:r>
        <w:rPr>
          <w:rFonts w:ascii="Arial" w:hAnsi="Arial" w:cs="Arial"/>
          <w:b/>
        </w:rPr>
        <w:t xml:space="preserve">   LIC</w:t>
      </w:r>
      <w:r w:rsidR="00121EE3">
        <w:rPr>
          <w:rFonts w:ascii="Arial" w:hAnsi="Arial" w:cs="Arial"/>
          <w:b/>
        </w:rPr>
        <w:t>.</w:t>
      </w:r>
      <w:r w:rsidR="0076159C" w:rsidRPr="0076159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GABRIELA HERNÁNDEZ RODRÍGUEZ</w:t>
      </w:r>
    </w:p>
    <w:p w14:paraId="2AAB4F04" w14:textId="58E5F889" w:rsidR="0001255B" w:rsidRDefault="003C1572" w:rsidP="007019A0">
      <w:pPr>
        <w:rPr>
          <w:rFonts w:ascii="Arial" w:hAnsi="Arial" w:cs="Arial"/>
          <w:sz w:val="18"/>
          <w:szCs w:val="18"/>
          <w:vertAlign w:val="superscript"/>
        </w:rPr>
      </w:pPr>
      <w:r w:rsidRPr="0076159C">
        <w:rPr>
          <w:rFonts w:ascii="Arial" w:hAnsi="Arial" w:cs="Arial"/>
          <w:b/>
        </w:rPr>
        <w:t xml:space="preserve">         </w:t>
      </w:r>
      <w:r w:rsidR="0076159C">
        <w:rPr>
          <w:rFonts w:ascii="Arial" w:hAnsi="Arial" w:cs="Arial"/>
          <w:b/>
        </w:rPr>
        <w:t xml:space="preserve"> </w:t>
      </w:r>
      <w:r w:rsidR="000C5FC2" w:rsidRPr="0076159C">
        <w:rPr>
          <w:rFonts w:ascii="Arial" w:hAnsi="Arial" w:cs="Arial"/>
          <w:b/>
        </w:rPr>
        <w:t>DIRECTORA DEL SMDIF</w:t>
      </w:r>
      <w:r w:rsidRPr="0076159C">
        <w:rPr>
          <w:rFonts w:ascii="Arial" w:hAnsi="Arial" w:cs="Arial"/>
          <w:b/>
        </w:rPr>
        <w:tab/>
      </w:r>
      <w:r w:rsidRPr="0076159C">
        <w:rPr>
          <w:rFonts w:ascii="Arial" w:hAnsi="Arial" w:cs="Arial"/>
          <w:b/>
        </w:rPr>
        <w:tab/>
      </w:r>
      <w:r w:rsidRPr="0076159C">
        <w:rPr>
          <w:rFonts w:ascii="Arial" w:hAnsi="Arial" w:cs="Arial"/>
          <w:b/>
        </w:rPr>
        <w:tab/>
        <w:t xml:space="preserve">   </w:t>
      </w:r>
      <w:r w:rsidR="0076159C">
        <w:rPr>
          <w:rFonts w:ascii="Arial" w:hAnsi="Arial" w:cs="Arial"/>
          <w:b/>
        </w:rPr>
        <w:t xml:space="preserve">  </w:t>
      </w:r>
      <w:r w:rsidRPr="0076159C">
        <w:rPr>
          <w:rFonts w:ascii="Arial" w:hAnsi="Arial" w:cs="Arial"/>
          <w:b/>
        </w:rPr>
        <w:t xml:space="preserve"> </w:t>
      </w:r>
      <w:r w:rsidR="0076159C" w:rsidRPr="0076159C">
        <w:rPr>
          <w:rFonts w:ascii="Arial" w:hAnsi="Arial" w:cs="Arial"/>
          <w:b/>
        </w:rPr>
        <w:t xml:space="preserve">  </w:t>
      </w:r>
      <w:r w:rsidR="00121EE3">
        <w:rPr>
          <w:rFonts w:ascii="Arial" w:hAnsi="Arial" w:cs="Arial"/>
          <w:b/>
        </w:rPr>
        <w:t xml:space="preserve"> A</w:t>
      </w:r>
      <w:r w:rsidR="007019A0">
        <w:rPr>
          <w:rFonts w:ascii="Arial" w:hAnsi="Arial" w:cs="Arial"/>
          <w:b/>
        </w:rPr>
        <w:t>UXILIAR ADMINISTRATIVO</w:t>
      </w:r>
    </w:p>
    <w:p w14:paraId="09030361" w14:textId="77777777" w:rsidR="00447DD5" w:rsidRDefault="00447DD5" w:rsidP="000C5FC2">
      <w:pPr>
        <w:jc w:val="both"/>
        <w:rPr>
          <w:rFonts w:ascii="Arial" w:hAnsi="Arial" w:cs="Arial"/>
          <w:sz w:val="18"/>
          <w:szCs w:val="18"/>
          <w:vertAlign w:val="superscript"/>
        </w:rPr>
      </w:pPr>
    </w:p>
    <w:p w14:paraId="53A5592F" w14:textId="77777777" w:rsidR="009278F5" w:rsidRDefault="009278F5" w:rsidP="00447DD5">
      <w:pPr>
        <w:jc w:val="right"/>
        <w:rPr>
          <w:rFonts w:ascii="Arial" w:hAnsi="Arial" w:cs="Arial"/>
          <w:sz w:val="18"/>
          <w:szCs w:val="18"/>
        </w:rPr>
      </w:pPr>
    </w:p>
    <w:p w14:paraId="095B3BB7" w14:textId="77777777" w:rsidR="00447DD5" w:rsidRDefault="00447DD5" w:rsidP="00447DD5">
      <w:pPr>
        <w:jc w:val="right"/>
        <w:rPr>
          <w:rFonts w:ascii="Arial" w:hAnsi="Arial" w:cs="Arial"/>
          <w:sz w:val="18"/>
          <w:szCs w:val="18"/>
        </w:rPr>
      </w:pPr>
    </w:p>
    <w:p w14:paraId="0C0E9494" w14:textId="77777777" w:rsidR="00447DD5" w:rsidRDefault="00447DD5" w:rsidP="00447DD5">
      <w:pPr>
        <w:jc w:val="right"/>
        <w:rPr>
          <w:rFonts w:ascii="Arial" w:hAnsi="Arial" w:cs="Arial"/>
          <w:sz w:val="18"/>
          <w:szCs w:val="18"/>
        </w:rPr>
      </w:pPr>
    </w:p>
    <w:p w14:paraId="2666B4FA" w14:textId="77777777" w:rsidR="00447DD5" w:rsidRDefault="00447DD5" w:rsidP="00447DD5">
      <w:pPr>
        <w:jc w:val="right"/>
        <w:rPr>
          <w:rFonts w:ascii="Arial" w:hAnsi="Arial" w:cs="Arial"/>
          <w:sz w:val="18"/>
          <w:szCs w:val="18"/>
        </w:rPr>
      </w:pPr>
    </w:p>
    <w:p w14:paraId="15FAB065" w14:textId="77777777" w:rsidR="00447DD5" w:rsidRPr="00447DD5" w:rsidRDefault="00447DD5" w:rsidP="00E84FB5">
      <w:pPr>
        <w:rPr>
          <w:rFonts w:ascii="Arial" w:hAnsi="Arial" w:cs="Arial"/>
          <w:sz w:val="18"/>
          <w:szCs w:val="18"/>
        </w:rPr>
      </w:pPr>
    </w:p>
    <w:sectPr w:rsidR="00447DD5" w:rsidRPr="00447DD5" w:rsidSect="008B0F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C2"/>
    <w:rsid w:val="00004842"/>
    <w:rsid w:val="00011C06"/>
    <w:rsid w:val="0001255B"/>
    <w:rsid w:val="000229CC"/>
    <w:rsid w:val="00033218"/>
    <w:rsid w:val="00063BAE"/>
    <w:rsid w:val="000843E9"/>
    <w:rsid w:val="000B14AF"/>
    <w:rsid w:val="000C08C7"/>
    <w:rsid w:val="000C5FC2"/>
    <w:rsid w:val="000D03A7"/>
    <w:rsid w:val="000E3979"/>
    <w:rsid w:val="00104E5F"/>
    <w:rsid w:val="00114149"/>
    <w:rsid w:val="001219D9"/>
    <w:rsid w:val="00121EE3"/>
    <w:rsid w:val="0014692F"/>
    <w:rsid w:val="00185CC9"/>
    <w:rsid w:val="001A6917"/>
    <w:rsid w:val="001B63DF"/>
    <w:rsid w:val="001F5E73"/>
    <w:rsid w:val="00223BF3"/>
    <w:rsid w:val="0023363A"/>
    <w:rsid w:val="002568B5"/>
    <w:rsid w:val="002650A7"/>
    <w:rsid w:val="002B348E"/>
    <w:rsid w:val="002D3648"/>
    <w:rsid w:val="0030591D"/>
    <w:rsid w:val="00322D6C"/>
    <w:rsid w:val="00327622"/>
    <w:rsid w:val="003545CB"/>
    <w:rsid w:val="003B04AD"/>
    <w:rsid w:val="003B2F59"/>
    <w:rsid w:val="003C1572"/>
    <w:rsid w:val="003C4E6C"/>
    <w:rsid w:val="003E52CE"/>
    <w:rsid w:val="00410D2D"/>
    <w:rsid w:val="00414AE7"/>
    <w:rsid w:val="00417D81"/>
    <w:rsid w:val="0043396C"/>
    <w:rsid w:val="00442360"/>
    <w:rsid w:val="00447DD5"/>
    <w:rsid w:val="004A484F"/>
    <w:rsid w:val="004B3C93"/>
    <w:rsid w:val="004B4677"/>
    <w:rsid w:val="004C075A"/>
    <w:rsid w:val="004C5F30"/>
    <w:rsid w:val="004E1166"/>
    <w:rsid w:val="004E4620"/>
    <w:rsid w:val="004E6E66"/>
    <w:rsid w:val="004F03AC"/>
    <w:rsid w:val="00503005"/>
    <w:rsid w:val="0050416E"/>
    <w:rsid w:val="00525767"/>
    <w:rsid w:val="00526402"/>
    <w:rsid w:val="00541E92"/>
    <w:rsid w:val="0055691D"/>
    <w:rsid w:val="0055736B"/>
    <w:rsid w:val="005876F0"/>
    <w:rsid w:val="005C331E"/>
    <w:rsid w:val="005F59B9"/>
    <w:rsid w:val="00615A7F"/>
    <w:rsid w:val="00654272"/>
    <w:rsid w:val="00655434"/>
    <w:rsid w:val="006961E2"/>
    <w:rsid w:val="006B6526"/>
    <w:rsid w:val="006C0F1A"/>
    <w:rsid w:val="006D1596"/>
    <w:rsid w:val="007019A0"/>
    <w:rsid w:val="00702EA2"/>
    <w:rsid w:val="0071113F"/>
    <w:rsid w:val="00724314"/>
    <w:rsid w:val="0073011D"/>
    <w:rsid w:val="00737201"/>
    <w:rsid w:val="007479C6"/>
    <w:rsid w:val="0076159C"/>
    <w:rsid w:val="007C5EE2"/>
    <w:rsid w:val="00801627"/>
    <w:rsid w:val="00852BAE"/>
    <w:rsid w:val="008B0F05"/>
    <w:rsid w:val="008B113E"/>
    <w:rsid w:val="008B7E60"/>
    <w:rsid w:val="008C376F"/>
    <w:rsid w:val="008F69CE"/>
    <w:rsid w:val="00920492"/>
    <w:rsid w:val="009278F5"/>
    <w:rsid w:val="00935951"/>
    <w:rsid w:val="009412DF"/>
    <w:rsid w:val="0096449B"/>
    <w:rsid w:val="009A3EFB"/>
    <w:rsid w:val="009A74B2"/>
    <w:rsid w:val="009B58D4"/>
    <w:rsid w:val="009C17B9"/>
    <w:rsid w:val="009D0BD6"/>
    <w:rsid w:val="009E6670"/>
    <w:rsid w:val="00A12A5C"/>
    <w:rsid w:val="00A15D87"/>
    <w:rsid w:val="00A616B5"/>
    <w:rsid w:val="00AB5E44"/>
    <w:rsid w:val="00AC668A"/>
    <w:rsid w:val="00AE3BAC"/>
    <w:rsid w:val="00B21CE8"/>
    <w:rsid w:val="00B40C3F"/>
    <w:rsid w:val="00B47FFE"/>
    <w:rsid w:val="00B57232"/>
    <w:rsid w:val="00BA0E3A"/>
    <w:rsid w:val="00BC5D5F"/>
    <w:rsid w:val="00BD0914"/>
    <w:rsid w:val="00BF42EF"/>
    <w:rsid w:val="00C0478D"/>
    <w:rsid w:val="00C31885"/>
    <w:rsid w:val="00C45743"/>
    <w:rsid w:val="00C54F38"/>
    <w:rsid w:val="00C82D50"/>
    <w:rsid w:val="00C974D1"/>
    <w:rsid w:val="00CA4194"/>
    <w:rsid w:val="00CA7372"/>
    <w:rsid w:val="00CE5ED2"/>
    <w:rsid w:val="00CE63EB"/>
    <w:rsid w:val="00D47F12"/>
    <w:rsid w:val="00D5465E"/>
    <w:rsid w:val="00D65E6D"/>
    <w:rsid w:val="00D84B7E"/>
    <w:rsid w:val="00D92196"/>
    <w:rsid w:val="00DD00FD"/>
    <w:rsid w:val="00DD2F6A"/>
    <w:rsid w:val="00DD625C"/>
    <w:rsid w:val="00DD7115"/>
    <w:rsid w:val="00DE3517"/>
    <w:rsid w:val="00DF2981"/>
    <w:rsid w:val="00DF5917"/>
    <w:rsid w:val="00E175A6"/>
    <w:rsid w:val="00E20AEF"/>
    <w:rsid w:val="00E40EF5"/>
    <w:rsid w:val="00E84FB5"/>
    <w:rsid w:val="00EB12E6"/>
    <w:rsid w:val="00F010BB"/>
    <w:rsid w:val="00F0560B"/>
    <w:rsid w:val="00F07789"/>
    <w:rsid w:val="00F35726"/>
    <w:rsid w:val="00F36AA3"/>
    <w:rsid w:val="00F51C07"/>
    <w:rsid w:val="00F650C5"/>
    <w:rsid w:val="00F65BC5"/>
    <w:rsid w:val="00F71399"/>
    <w:rsid w:val="00F71AF5"/>
    <w:rsid w:val="00F81915"/>
    <w:rsid w:val="00F926A2"/>
    <w:rsid w:val="00FA3834"/>
    <w:rsid w:val="00FB0821"/>
    <w:rsid w:val="00FB0B2F"/>
    <w:rsid w:val="00FC793E"/>
    <w:rsid w:val="00FE6E5B"/>
    <w:rsid w:val="00FF1241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359C2"/>
  <w15:docId w15:val="{0CC1EB74-CA5B-485E-BE9F-AAFCE06E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ar"/>
    <w:qFormat/>
    <w:rsid w:val="000C5FC2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es-ES"/>
    </w:rPr>
  </w:style>
  <w:style w:type="character" w:customStyle="1" w:styleId="SubttuloCar">
    <w:name w:val="Subtítulo Car"/>
    <w:basedOn w:val="Fuentedeprrafopredeter"/>
    <w:link w:val="Subttulo"/>
    <w:rsid w:val="000C5FC2"/>
    <w:rPr>
      <w:rFonts w:asciiTheme="majorHAnsi" w:eastAsiaTheme="majorEastAsia" w:hAnsiTheme="majorHAnsi" w:cstheme="majorBidi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595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5951"/>
    <w:rPr>
      <w:rFonts w:ascii="Segoe UI" w:eastAsia="Times New Roman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uiPriority w:val="59"/>
    <w:rsid w:val="009C1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B11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RANFERY</dc:creator>
  <cp:lastModifiedBy>Cuenta Microsoft</cp:lastModifiedBy>
  <cp:revision>2</cp:revision>
  <cp:lastPrinted>2024-02-19T20:28:00Z</cp:lastPrinted>
  <dcterms:created xsi:type="dcterms:W3CDTF">2025-02-20T21:01:00Z</dcterms:created>
  <dcterms:modified xsi:type="dcterms:W3CDTF">2025-02-20T21:01:00Z</dcterms:modified>
</cp:coreProperties>
</file>